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0EA9" w:rsidRPr="00B51100" w:rsidRDefault="00000000">
      <w:pPr>
        <w:pStyle w:val="FirstParagraph"/>
        <w:rPr>
          <w:lang w:val="ru-RU"/>
        </w:rPr>
      </w:pPr>
      <w:r w:rsidRPr="00B51100">
        <w:rPr>
          <w:lang w:val="ru-RU"/>
        </w:rPr>
        <w:t xml:space="preserve">ПОЛЬЗОВАТЕЛЬСКОЕ СОГЛАШЕНИЕ сайта </w:t>
      </w:r>
      <w:proofErr w:type="spellStart"/>
      <w:r>
        <w:t>oruzheika</w:t>
      </w:r>
      <w:proofErr w:type="spellEnd"/>
      <w:r w:rsidRPr="00B51100">
        <w:rPr>
          <w:lang w:val="ru-RU"/>
        </w:rPr>
        <w:t>.</w:t>
      </w:r>
      <w:r>
        <w:t>com</w:t>
      </w:r>
    </w:p>
    <w:p w:rsidR="00290EA9" w:rsidRDefault="00000000">
      <w:pPr>
        <w:pStyle w:val="Compact"/>
        <w:numPr>
          <w:ilvl w:val="0"/>
          <w:numId w:val="2"/>
        </w:numPr>
      </w:pPr>
      <w:r>
        <w:t>ОБЩИЕ ПОЛОЖЕНИЯ</w:t>
      </w:r>
    </w:p>
    <w:p w:rsidR="00290EA9" w:rsidRPr="00B272C4" w:rsidRDefault="00000000">
      <w:pPr>
        <w:pStyle w:val="FirstParagraph"/>
        <w:rPr>
          <w:lang w:val="ru-RU"/>
        </w:rPr>
      </w:pPr>
      <w:r w:rsidRPr="00B272C4">
        <w:rPr>
          <w:lang w:val="ru-RU"/>
        </w:rPr>
        <w:t xml:space="preserve">1.1. Настоящее Пользовательское соглашение (далее — «Соглашение») определяет условия использования сайта </w:t>
      </w:r>
      <w:proofErr w:type="spellStart"/>
      <w:r>
        <w:t>oruzheika</w:t>
      </w:r>
      <w:proofErr w:type="spellEnd"/>
      <w:r w:rsidRPr="00B272C4">
        <w:rPr>
          <w:lang w:val="ru-RU"/>
        </w:rPr>
        <w:t>.</w:t>
      </w:r>
      <w:r>
        <w:t>com</w:t>
      </w:r>
      <w:r w:rsidRPr="00B272C4">
        <w:rPr>
          <w:lang w:val="ru-RU"/>
        </w:rPr>
        <w:t xml:space="preserve"> (далее — «Сайт»).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1.2. Владельцем сайта является Мазур Петр Анатольевич (далее — «Владелец сайта»).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1.3. Используя Сайт, включая просмотр объявлений, регистрацию, размещение объявлений и использование сервисов Сайта, Пользователь подтверждает согласие с условиями настоящего Соглашения.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1.4. В случае несогласия с условиями Соглашения Пользователь обязан прекратить использование Сайта.</w:t>
      </w:r>
    </w:p>
    <w:p w:rsidR="00290EA9" w:rsidRDefault="00000000">
      <w:pPr>
        <w:pStyle w:val="Compact"/>
        <w:numPr>
          <w:ilvl w:val="0"/>
          <w:numId w:val="3"/>
        </w:numPr>
      </w:pPr>
      <w:r>
        <w:t>ТЕРМИНЫ И ОПРЕДЕЛЕНИЯ</w:t>
      </w:r>
    </w:p>
    <w:p w:rsidR="00290EA9" w:rsidRPr="00B272C4" w:rsidRDefault="00000000">
      <w:pPr>
        <w:pStyle w:val="FirstParagraph"/>
        <w:rPr>
          <w:lang w:val="ru-RU"/>
        </w:rPr>
      </w:pPr>
      <w:r w:rsidRPr="00B272C4">
        <w:rPr>
          <w:lang w:val="ru-RU"/>
        </w:rPr>
        <w:t>2.1. Пользователь — любое физическое лицо, индивидуальный предприниматель либо представитель юридического лица, использующее Сайт.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2.2. Продавец — Пользователь, размещающий объявления о продаже товаров на Сайте.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2.3. Покупатель — Пользователь, просматривающий объявления и/или взаимодействующий с Продавцом.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2.4. Объявление — информационное сообщение о товаре, размещённое Продавцом на Сайте.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2.5. Товар</w:t>
      </w:r>
      <w:r w:rsidR="000053A7">
        <w:rPr>
          <w:lang w:val="ru-RU"/>
        </w:rPr>
        <w:t xml:space="preserve"> либо услуга </w:t>
      </w:r>
      <w:r w:rsidRPr="00B272C4">
        <w:rPr>
          <w:lang w:val="ru-RU"/>
        </w:rPr>
        <w:t>— изделие, товар или услуга, информация о которых размещена на Сайте.</w:t>
      </w:r>
    </w:p>
    <w:p w:rsidR="00290EA9" w:rsidRDefault="00000000">
      <w:pPr>
        <w:pStyle w:val="Compact"/>
        <w:numPr>
          <w:ilvl w:val="0"/>
          <w:numId w:val="4"/>
        </w:numPr>
      </w:pPr>
      <w:r>
        <w:t>СТАТУС САЙТА</w:t>
      </w:r>
    </w:p>
    <w:p w:rsidR="00290EA9" w:rsidRPr="00B272C4" w:rsidRDefault="00000000">
      <w:pPr>
        <w:pStyle w:val="FirstParagraph"/>
        <w:rPr>
          <w:lang w:val="ru-RU"/>
        </w:rPr>
      </w:pPr>
      <w:r w:rsidRPr="00B272C4">
        <w:rPr>
          <w:lang w:val="ru-RU"/>
        </w:rPr>
        <w:t>3.1. Сайт является информационной онлайн‑платформой, предоставляющей Пользователям техническую возможность размещать и просматривать объявления, а также использовать дополнительные сервисы.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3.2. Сайт не является продавцом товаров</w:t>
      </w:r>
      <w:r w:rsidR="00006103">
        <w:rPr>
          <w:lang w:val="ru-RU"/>
        </w:rPr>
        <w:t xml:space="preserve"> либо </w:t>
      </w:r>
      <w:proofErr w:type="gramStart"/>
      <w:r w:rsidR="00006103">
        <w:rPr>
          <w:lang w:val="ru-RU"/>
        </w:rPr>
        <w:t xml:space="preserve">услуг </w:t>
      </w:r>
      <w:r w:rsidRPr="00B272C4">
        <w:rPr>
          <w:lang w:val="ru-RU"/>
        </w:rPr>
        <w:t>,</w:t>
      </w:r>
      <w:proofErr w:type="gramEnd"/>
      <w:r w:rsidRPr="00B272C4">
        <w:rPr>
          <w:lang w:val="ru-RU"/>
        </w:rPr>
        <w:t xml:space="preserve"> не выступает стороной договоров купли‑продажи и не несёт ответственности за исполнение обязательств между Продавцом и Покупателем.</w:t>
      </w:r>
    </w:p>
    <w:p w:rsidR="00290EA9" w:rsidRDefault="00000000">
      <w:pPr>
        <w:pStyle w:val="Compact"/>
        <w:numPr>
          <w:ilvl w:val="0"/>
          <w:numId w:val="5"/>
        </w:numPr>
      </w:pPr>
      <w:r>
        <w:t>РЕГИСТРАЦИЯ И УЧЁТНАЯ ЗАПИСЬ</w:t>
      </w:r>
    </w:p>
    <w:p w:rsidR="00290EA9" w:rsidRPr="00B272C4" w:rsidRDefault="00000000">
      <w:pPr>
        <w:pStyle w:val="FirstParagraph"/>
        <w:rPr>
          <w:lang w:val="ru-RU"/>
        </w:rPr>
      </w:pPr>
      <w:r w:rsidRPr="00B272C4">
        <w:rPr>
          <w:lang w:val="ru-RU"/>
        </w:rPr>
        <w:t>4.1. Для использования отдельных функций Сайта Пользователь проходит процедуру регистрации.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4.2. Пользователь обязан предоставлять достоверную и актуальную информацию.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4.3. Пользователь несёт ответственность за сохранность данных своей учётной записи.</w:t>
      </w:r>
    </w:p>
    <w:p w:rsidR="00290EA9" w:rsidRDefault="00000000">
      <w:pPr>
        <w:pStyle w:val="Compact"/>
        <w:numPr>
          <w:ilvl w:val="0"/>
          <w:numId w:val="6"/>
        </w:numPr>
      </w:pPr>
      <w:r>
        <w:t>РАЗМЕЩЕНИЕ ОБЪЯВЛЕНИЙ</w:t>
      </w:r>
    </w:p>
    <w:p w:rsidR="00290EA9" w:rsidRPr="00B272C4" w:rsidRDefault="00000000">
      <w:pPr>
        <w:pStyle w:val="FirstParagraph"/>
        <w:rPr>
          <w:lang w:val="ru-RU"/>
        </w:rPr>
      </w:pPr>
      <w:r w:rsidRPr="00B272C4">
        <w:rPr>
          <w:lang w:val="ru-RU"/>
        </w:rPr>
        <w:lastRenderedPageBreak/>
        <w:t>5.1. Продавец самостоятельно размещает объявления и несёт полную ответственность за их содержание.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5.2. Объявления должны соответствовать законодательству Российской Федерации и правилам Сайта.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5.3. Владелец сайта вправе отказать в публикации или удалить объявление без объяснения причин при выявлении нарушений.</w:t>
      </w:r>
    </w:p>
    <w:p w:rsidR="00290EA9" w:rsidRDefault="00000000">
      <w:pPr>
        <w:pStyle w:val="Compact"/>
        <w:numPr>
          <w:ilvl w:val="0"/>
          <w:numId w:val="7"/>
        </w:numPr>
      </w:pPr>
      <w:r>
        <w:t>СЕРВИСЫ САЙТА</w:t>
      </w:r>
    </w:p>
    <w:p w:rsidR="00290EA9" w:rsidRPr="00B272C4" w:rsidRDefault="00000000">
      <w:pPr>
        <w:pStyle w:val="FirstParagraph"/>
        <w:rPr>
          <w:lang w:val="ru-RU"/>
        </w:rPr>
      </w:pPr>
      <w:r w:rsidRPr="00B272C4">
        <w:rPr>
          <w:lang w:val="ru-RU"/>
        </w:rPr>
        <w:t>6.1. Сайт может предоставлять дополнительные сервисы, включая сервис бронирования товаров</w:t>
      </w:r>
      <w:r w:rsidR="00EB728F">
        <w:rPr>
          <w:lang w:val="ru-RU"/>
        </w:rPr>
        <w:t xml:space="preserve"> либо услуг </w:t>
      </w:r>
      <w:r w:rsidRPr="00B272C4">
        <w:rPr>
          <w:lang w:val="ru-RU"/>
        </w:rPr>
        <w:t>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6.2. Условия оказания таких сервисов регулируются отдельными документами, размещёнными на Сайте.</w:t>
      </w:r>
    </w:p>
    <w:p w:rsidR="00290EA9" w:rsidRDefault="00000000">
      <w:pPr>
        <w:pStyle w:val="Compact"/>
        <w:numPr>
          <w:ilvl w:val="0"/>
          <w:numId w:val="8"/>
        </w:numPr>
      </w:pPr>
      <w:r>
        <w:t>ПЕРСОНАЛЬНЫЕ ДАННЫЕ</w:t>
      </w:r>
    </w:p>
    <w:p w:rsidR="00290EA9" w:rsidRPr="00B272C4" w:rsidRDefault="00000000">
      <w:pPr>
        <w:pStyle w:val="FirstParagraph"/>
        <w:rPr>
          <w:lang w:val="ru-RU"/>
        </w:rPr>
      </w:pPr>
      <w:r w:rsidRPr="00B272C4">
        <w:rPr>
          <w:lang w:val="ru-RU"/>
        </w:rPr>
        <w:t>7.1. Обработка персональных данных Пользователей осуществляется в соответствии с Политикой конфиденциальности, размещённой на Сайте.</w:t>
      </w:r>
    </w:p>
    <w:p w:rsidR="00290EA9" w:rsidRDefault="00000000">
      <w:pPr>
        <w:pStyle w:val="Compact"/>
        <w:numPr>
          <w:ilvl w:val="0"/>
          <w:numId w:val="9"/>
        </w:numPr>
      </w:pPr>
      <w:r>
        <w:t>ОТВЕТСТВЕННОСТЬ</w:t>
      </w:r>
    </w:p>
    <w:p w:rsidR="00290EA9" w:rsidRPr="00B272C4" w:rsidRDefault="00000000">
      <w:pPr>
        <w:pStyle w:val="FirstParagraph"/>
        <w:rPr>
          <w:lang w:val="ru-RU"/>
        </w:rPr>
      </w:pPr>
      <w:r w:rsidRPr="00B272C4">
        <w:rPr>
          <w:lang w:val="ru-RU"/>
        </w:rPr>
        <w:t>8.1. Пользователь самостоятельно несёт ответственность за свои действия на Сайте.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8.2. Владелец сайта не несёт ответственности за: — качество и законность товаров; — действия Продавцов и Покупателей; — фактическое совершение сделок между Пользователями.</w:t>
      </w:r>
    </w:p>
    <w:p w:rsidR="00290EA9" w:rsidRDefault="00000000">
      <w:pPr>
        <w:pStyle w:val="Compact"/>
        <w:numPr>
          <w:ilvl w:val="0"/>
          <w:numId w:val="10"/>
        </w:numPr>
      </w:pPr>
      <w:r>
        <w:t>ЗАПРЕЩЁННЫЕ ДЕЙСТВИЯ</w:t>
      </w:r>
    </w:p>
    <w:p w:rsidR="00290EA9" w:rsidRPr="00B272C4" w:rsidRDefault="00000000">
      <w:pPr>
        <w:pStyle w:val="FirstParagraph"/>
        <w:rPr>
          <w:lang w:val="ru-RU"/>
        </w:rPr>
      </w:pPr>
      <w:r w:rsidRPr="00B272C4">
        <w:rPr>
          <w:lang w:val="ru-RU"/>
        </w:rPr>
        <w:t>9.1. Запрещается размещение информации и товаров, нарушающих законодательство Российской Федерации.</w:t>
      </w:r>
    </w:p>
    <w:p w:rsidR="00290EA9" w:rsidRDefault="00000000">
      <w:pPr>
        <w:pStyle w:val="Compact"/>
        <w:numPr>
          <w:ilvl w:val="0"/>
          <w:numId w:val="11"/>
        </w:numPr>
      </w:pPr>
      <w:r>
        <w:t>ИЗМЕНЕНИЕ СОГЛАШЕНИЯ</w:t>
      </w:r>
    </w:p>
    <w:p w:rsidR="00290EA9" w:rsidRPr="00B272C4" w:rsidRDefault="00000000">
      <w:pPr>
        <w:pStyle w:val="FirstParagraph"/>
        <w:rPr>
          <w:lang w:val="ru-RU"/>
        </w:rPr>
      </w:pPr>
      <w:r w:rsidRPr="00B272C4">
        <w:rPr>
          <w:lang w:val="ru-RU"/>
        </w:rPr>
        <w:t>10.1. Владелец сайта вправе изменять настоящее Соглашение в одностороннем порядке.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10.2. Актуальная редакция Соглашения размещается на Сайте.</w:t>
      </w:r>
    </w:p>
    <w:p w:rsidR="00290EA9" w:rsidRDefault="00000000">
      <w:pPr>
        <w:pStyle w:val="Compact"/>
        <w:numPr>
          <w:ilvl w:val="0"/>
          <w:numId w:val="12"/>
        </w:numPr>
      </w:pPr>
      <w:r>
        <w:t>ЗАКЛЮЧИТЕЛЬНЫЕ ПОЛОЖЕНИЯ</w:t>
      </w:r>
    </w:p>
    <w:p w:rsidR="00290EA9" w:rsidRPr="00B272C4" w:rsidRDefault="00000000">
      <w:pPr>
        <w:pStyle w:val="FirstParagraph"/>
        <w:rPr>
          <w:lang w:val="ru-RU"/>
        </w:rPr>
      </w:pPr>
      <w:r w:rsidRPr="00B272C4">
        <w:rPr>
          <w:lang w:val="ru-RU"/>
        </w:rPr>
        <w:t>11.1. К настоящему Соглашению применяется право Российской Федерации.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>11.2. Все споры разрешаются в соответствии с законодательством Российской Федерации.</w:t>
      </w:r>
    </w:p>
    <w:p w:rsidR="00290EA9" w:rsidRPr="00B272C4" w:rsidRDefault="00000000">
      <w:pPr>
        <w:pStyle w:val="a0"/>
        <w:rPr>
          <w:lang w:val="ru-RU"/>
        </w:rPr>
      </w:pPr>
      <w:r w:rsidRPr="00B272C4">
        <w:rPr>
          <w:lang w:val="ru-RU"/>
        </w:rPr>
        <w:t xml:space="preserve">Контактная информация: Электронная почта: </w:t>
      </w:r>
      <w:r>
        <w:t>helps</w:t>
      </w:r>
      <w:r w:rsidRPr="00B272C4">
        <w:rPr>
          <w:lang w:val="ru-RU"/>
        </w:rPr>
        <w:t>24@</w:t>
      </w:r>
      <w:proofErr w:type="spellStart"/>
      <w:r>
        <w:t>yandex</w:t>
      </w:r>
      <w:proofErr w:type="spellEnd"/>
      <w:r w:rsidRPr="00B272C4">
        <w:rPr>
          <w:lang w:val="ru-RU"/>
        </w:rPr>
        <w:t>.</w:t>
      </w:r>
      <w:proofErr w:type="spellStart"/>
      <w:r>
        <w:t>ru</w:t>
      </w:r>
      <w:proofErr w:type="spellEnd"/>
    </w:p>
    <w:sectPr w:rsidR="00290EA9" w:rsidRPr="00B272C4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9E2227C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AB3A4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3CB8D0A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EC52879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253274C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F4D8934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6"/>
    <w:multiLevelType w:val="multilevel"/>
    <w:tmpl w:val="7308905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7"/>
    <w:multiLevelType w:val="multilevel"/>
    <w:tmpl w:val="116A8A0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8"/>
    <w:multiLevelType w:val="multilevel"/>
    <w:tmpl w:val="710424C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19"/>
    <w:multiLevelType w:val="multilevel"/>
    <w:tmpl w:val="2792788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A994110"/>
    <w:multiLevelType w:val="multilevel"/>
    <w:tmpl w:val="A774B6C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A994111"/>
    <w:multiLevelType w:val="multilevel"/>
    <w:tmpl w:val="3BFC8D5A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num w:numId="1" w16cid:durableId="697195744">
    <w:abstractNumId w:val="0"/>
  </w:num>
  <w:num w:numId="2" w16cid:durableId="465589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793588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 w16cid:durableId="1573194392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 w16cid:durableId="270553554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 w16cid:durableId="1357120936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7" w16cid:durableId="29578676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8" w16cid:durableId="1956792707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9" w16cid:durableId="1202325133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" w16cid:durableId="218059719">
    <w:abstractNumId w:val="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1" w16cid:durableId="138690953">
    <w:abstractNumId w:val="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2" w16cid:durableId="140778373">
    <w:abstractNumId w:val="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EA9"/>
    <w:rsid w:val="000053A7"/>
    <w:rsid w:val="00006103"/>
    <w:rsid w:val="000F6244"/>
    <w:rsid w:val="00290EA9"/>
    <w:rsid w:val="00496A1F"/>
    <w:rsid w:val="00762191"/>
    <w:rsid w:val="00B272C4"/>
    <w:rsid w:val="00B51100"/>
    <w:rsid w:val="00BC24D9"/>
    <w:rsid w:val="00BC6A14"/>
    <w:rsid w:val="00E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9BE9A"/>
  <w15:docId w15:val="{55DB56D9-54B5-B74C-A483-BD4BFCBD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Eva Mazur</cp:lastModifiedBy>
  <cp:revision>11</cp:revision>
  <dcterms:created xsi:type="dcterms:W3CDTF">2026-01-28T07:46:00Z</dcterms:created>
  <dcterms:modified xsi:type="dcterms:W3CDTF">2026-03-09T13:35:00Z</dcterms:modified>
</cp:coreProperties>
</file>